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2102703D" w:rsidR="009D09AF" w:rsidRDefault="00925264" w:rsidP="009D09AF">
      <w:pPr>
        <w:tabs>
          <w:tab w:val="center" w:pos="4536"/>
          <w:tab w:val="right" w:pos="8280"/>
          <w:tab w:val="right" w:pos="9639"/>
        </w:tabs>
        <w:ind w:right="2"/>
        <w:rPr>
          <w:rFonts w:ascii="Arial" w:hAnsi="Arial" w:cs="Arial"/>
          <w:b/>
          <w:bCs/>
          <w:sz w:val="24"/>
        </w:rPr>
      </w:pPr>
      <w:r>
        <w:rPr>
          <w:rFonts w:ascii="Arial" w:hAnsi="Arial" w:cs="Arial"/>
          <w:b/>
          <w:bCs/>
          <w:sz w:val="24"/>
        </w:rPr>
        <w:t>3</w:t>
      </w:r>
      <w:r w:rsidR="00880EBD">
        <w:rPr>
          <w:rFonts w:ascii="Arial" w:hAnsi="Arial" w:cs="Arial"/>
          <w:b/>
          <w:bCs/>
          <w:sz w:val="24"/>
        </w:rPr>
        <w:t>GPP TSG RAN WG1 #</w:t>
      </w:r>
      <w:r w:rsidR="00F46627">
        <w:rPr>
          <w:rFonts w:ascii="Arial" w:hAnsi="Arial" w:cs="Arial"/>
          <w:b/>
          <w:bCs/>
          <w:sz w:val="24"/>
        </w:rPr>
        <w:t>103e</w:t>
      </w:r>
      <w:r w:rsidR="009D09AF">
        <w:rPr>
          <w:rFonts w:ascii="Arial" w:hAnsi="Arial" w:cs="Arial"/>
          <w:b/>
          <w:bCs/>
          <w:sz w:val="24"/>
        </w:rPr>
        <w:tab/>
      </w:r>
      <w:r w:rsidR="009D09AF">
        <w:rPr>
          <w:rFonts w:ascii="Arial" w:hAnsi="Arial" w:cs="Arial"/>
          <w:b/>
          <w:bCs/>
          <w:sz w:val="24"/>
        </w:rPr>
        <w:tab/>
      </w:r>
      <w:r w:rsidR="002324B4">
        <w:rPr>
          <w:rFonts w:ascii="Arial" w:hAnsi="Arial" w:cs="Arial"/>
          <w:b/>
          <w:bCs/>
          <w:sz w:val="24"/>
        </w:rPr>
        <w:t xml:space="preserve"> </w:t>
      </w:r>
      <w:r w:rsidR="009D09AF">
        <w:rPr>
          <w:rFonts w:ascii="Arial" w:hAnsi="Arial" w:cs="Arial"/>
          <w:b/>
          <w:bCs/>
          <w:sz w:val="24"/>
        </w:rPr>
        <w:tab/>
      </w:r>
      <w:r w:rsidR="002324B4" w:rsidRPr="002324B4">
        <w:rPr>
          <w:rFonts w:ascii="Arial" w:hAnsi="Arial" w:cs="Arial"/>
          <w:b/>
          <w:bCs/>
          <w:sz w:val="24"/>
        </w:rPr>
        <w:t>R1-</w:t>
      </w:r>
      <w:r w:rsidR="004343DC" w:rsidRPr="004343DC">
        <w:rPr>
          <w:rFonts w:ascii="Arial" w:hAnsi="Arial" w:cs="Arial"/>
          <w:b/>
          <w:bCs/>
          <w:sz w:val="24"/>
        </w:rPr>
        <w:t>2008098</w:t>
      </w:r>
    </w:p>
    <w:p w14:paraId="21EA3090" w14:textId="5F8BD5A1" w:rsidR="009D09AF" w:rsidRPr="004B7C12" w:rsidRDefault="00540C3F" w:rsidP="009D09AF">
      <w:pPr>
        <w:tabs>
          <w:tab w:val="center" w:pos="4536"/>
          <w:tab w:val="right" w:pos="9072"/>
        </w:tabs>
        <w:rPr>
          <w:rFonts w:ascii="Arial" w:hAnsi="Arial" w:cs="Arial"/>
          <w:b/>
          <w:bCs/>
          <w:sz w:val="24"/>
        </w:rPr>
      </w:pPr>
      <w:r>
        <w:rPr>
          <w:rFonts w:ascii="Arial" w:hAnsi="Arial" w:cs="Arial"/>
          <w:b/>
          <w:bCs/>
          <w:sz w:val="24"/>
        </w:rPr>
        <w:t xml:space="preserve">e-Meeting, </w:t>
      </w:r>
      <w:r w:rsidR="00F46627">
        <w:rPr>
          <w:rFonts w:ascii="Arial" w:hAnsi="Arial" w:cs="Arial"/>
          <w:b/>
          <w:bCs/>
          <w:sz w:val="24"/>
        </w:rPr>
        <w:t>October</w:t>
      </w:r>
      <w:r w:rsidR="00F46627" w:rsidRPr="00925264">
        <w:rPr>
          <w:rFonts w:ascii="Arial" w:hAnsi="Arial" w:cs="Arial"/>
          <w:b/>
          <w:bCs/>
          <w:sz w:val="24"/>
        </w:rPr>
        <w:t xml:space="preserve"> </w:t>
      </w:r>
      <w:r w:rsidR="00F46627">
        <w:rPr>
          <w:rFonts w:ascii="Arial" w:hAnsi="Arial" w:cs="Arial"/>
          <w:b/>
          <w:bCs/>
          <w:sz w:val="24"/>
        </w:rPr>
        <w:t>26</w:t>
      </w:r>
      <w:r w:rsidR="000932EC" w:rsidRPr="00B309EC">
        <w:rPr>
          <w:rFonts w:ascii="Arial" w:hAnsi="Arial" w:cs="Arial"/>
          <w:b/>
          <w:bCs/>
          <w:sz w:val="24"/>
          <w:vertAlign w:val="superscript"/>
        </w:rPr>
        <w:t>th</w:t>
      </w:r>
      <w:r w:rsidR="000932EC" w:rsidRPr="00925264">
        <w:rPr>
          <w:rFonts w:ascii="Arial" w:hAnsi="Arial" w:cs="Arial"/>
          <w:b/>
          <w:bCs/>
          <w:sz w:val="24"/>
        </w:rPr>
        <w:t xml:space="preserve"> </w:t>
      </w:r>
      <w:r w:rsidR="00925264" w:rsidRPr="00925264">
        <w:rPr>
          <w:rFonts w:ascii="Arial" w:hAnsi="Arial" w:cs="Arial"/>
          <w:b/>
          <w:bCs/>
          <w:sz w:val="24"/>
        </w:rPr>
        <w:t xml:space="preserve">– </w:t>
      </w:r>
      <w:r w:rsidR="00F46627">
        <w:rPr>
          <w:rFonts w:ascii="Arial" w:hAnsi="Arial" w:cs="Arial"/>
          <w:b/>
          <w:bCs/>
          <w:sz w:val="24"/>
        </w:rPr>
        <w:t>November 13</w:t>
      </w:r>
      <w:r w:rsidR="00F46627" w:rsidRPr="00F05F15">
        <w:rPr>
          <w:rFonts w:ascii="Arial" w:hAnsi="Arial" w:cs="Arial"/>
          <w:b/>
          <w:bCs/>
          <w:sz w:val="24"/>
          <w:vertAlign w:val="superscript"/>
        </w:rPr>
        <w:t>rd</w:t>
      </w:r>
      <w:r w:rsidR="00925264" w:rsidRPr="00925264">
        <w:rPr>
          <w:rFonts w:ascii="Arial" w:hAnsi="Arial" w:cs="Arial"/>
          <w:b/>
          <w:bCs/>
          <w:sz w:val="24"/>
        </w:rPr>
        <w:t xml:space="preserve">, </w:t>
      </w:r>
      <w:r w:rsidR="009D09AF">
        <w:rPr>
          <w:rFonts w:ascii="Arial" w:hAnsi="Arial" w:cs="Arial"/>
          <w:b/>
          <w:bCs/>
          <w:sz w:val="24"/>
        </w:rPr>
        <w:t>20</w:t>
      </w:r>
      <w:r w:rsidR="00880EBD">
        <w:rPr>
          <w:rFonts w:ascii="Arial" w:hAnsi="Arial" w:cs="Arial"/>
          <w:b/>
          <w:bCs/>
          <w:sz w:val="24"/>
        </w:rPr>
        <w:t>20</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45BC6FB3"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0932EC">
        <w:rPr>
          <w:rFonts w:ascii="Arial" w:eastAsia="Batang" w:hAnsi="Arial" w:cs="Arial"/>
          <w:b/>
          <w:bCs/>
          <w:lang w:val="en-GB"/>
        </w:rPr>
        <w:t>8.11.2.1</w:t>
      </w:r>
      <w:bookmarkEnd w:id="0"/>
      <w:bookmarkEnd w:id="1"/>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w:t>
      </w:r>
      <w:bookmarkStart w:id="2" w:name="_GoBack"/>
      <w:bookmarkEnd w:id="2"/>
      <w:r w:rsidR="00CD1144">
        <w:rPr>
          <w:rFonts w:ascii="Arial" w:eastAsia="Batang" w:hAnsi="Arial" w:cs="Arial"/>
          <w:b/>
          <w:bCs/>
          <w:lang w:val="en-GB"/>
        </w:rPr>
        <w:t>munications</w:t>
      </w:r>
    </w:p>
    <w:p w14:paraId="72004AB2" w14:textId="0C2DF783"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932EC">
        <w:rPr>
          <w:rFonts w:ascii="Arial" w:eastAsia="Batang" w:hAnsi="Arial" w:cs="Arial"/>
          <w:b/>
          <w:bCs/>
          <w:lang w:val="en-GB"/>
        </w:rPr>
        <w:t>Discussion on sidelink resource allocation for power saving</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4140A7">
      <w:pPr>
        <w:pStyle w:val="1"/>
        <w:ind w:left="431" w:hanging="431"/>
        <w:rPr>
          <w:lang w:eastAsia="zh-CN"/>
        </w:rPr>
      </w:pPr>
      <w:bookmarkStart w:id="3" w:name="_Ref124589705"/>
      <w:bookmarkStart w:id="4" w:name="_Ref129681862"/>
      <w:r>
        <w:rPr>
          <w:rFonts w:hint="eastAsia"/>
          <w:lang w:eastAsia="zh-CN"/>
        </w:rPr>
        <w:t>Introduction</w:t>
      </w:r>
    </w:p>
    <w:p w14:paraId="630D0A1E" w14:textId="38573C05" w:rsidR="002F1004" w:rsidRPr="00761918" w:rsidRDefault="00BD3E9B" w:rsidP="002F1004">
      <w:pPr>
        <w:rPr>
          <w:lang w:val="en-GB"/>
        </w:rPr>
      </w:pPr>
      <w:r>
        <w:rPr>
          <w:lang w:val="en-GB"/>
        </w:rPr>
        <w:t xml:space="preserve">According to </w:t>
      </w:r>
      <w:r w:rsidRPr="00BD3E9B">
        <w:rPr>
          <w:lang w:val="en-GB"/>
        </w:rPr>
        <w:t xml:space="preserve">NR sidelink enhancement </w:t>
      </w:r>
      <w:r>
        <w:rPr>
          <w:lang w:val="en-GB"/>
        </w:rPr>
        <w:t xml:space="preserve">WID [1], </w:t>
      </w:r>
      <w:r w:rsidRPr="00BD3E9B">
        <w:rPr>
          <w:lang w:val="en-GB"/>
        </w:rPr>
        <w:t xml:space="preserve">for vulnerable road users (VRUs) in V2X use cases and UEs in public </w:t>
      </w:r>
      <w:r>
        <w:rPr>
          <w:lang w:val="en-GB"/>
        </w:rPr>
        <w:t>safety and commercial use cases, s</w:t>
      </w:r>
      <w:r w:rsidRPr="00BD3E9B">
        <w:rPr>
          <w:lang w:val="en-GB"/>
        </w:rPr>
        <w:t>olutions for powe</w:t>
      </w:r>
      <w:r>
        <w:rPr>
          <w:lang w:val="en-GB"/>
        </w:rPr>
        <w:t xml:space="preserve">r saving in Rel-17 are required to minimize </w:t>
      </w:r>
      <w:r w:rsidRPr="00BD3E9B">
        <w:rPr>
          <w:lang w:val="en-GB"/>
        </w:rPr>
        <w:t xml:space="preserve"> power consumption.</w:t>
      </w:r>
      <w:r>
        <w:rPr>
          <w:lang w:val="en-GB"/>
        </w:rPr>
        <w:t xml:space="preserve"> Furthermore, t</w:t>
      </w:r>
      <w:r>
        <w:rPr>
          <w:lang w:eastAsia="ko-KR"/>
        </w:rPr>
        <w:t xml:space="preserve">he principle of </w:t>
      </w:r>
      <w:bookmarkStart w:id="5" w:name="OLE_LINK5"/>
      <w:bookmarkStart w:id="6" w:name="OLE_LINK6"/>
      <w:r>
        <w:rPr>
          <w:lang w:eastAsia="ko-KR"/>
        </w:rPr>
        <w:t>Rel-14 LTE sidelink random resource selection and partial sensing</w:t>
      </w:r>
      <w:bookmarkEnd w:id="5"/>
      <w:bookmarkEnd w:id="6"/>
      <w:r>
        <w:rPr>
          <w:lang w:eastAsia="ko-KR"/>
        </w:rPr>
        <w:t xml:space="preserve"> can be introduced to Rel-16 NR sidelink resource allocation mode 2</w:t>
      </w:r>
      <w:r w:rsidRPr="00BD3E9B">
        <w:t xml:space="preserve"> </w:t>
      </w:r>
      <w:r w:rsidRPr="00BD3E9B">
        <w:rPr>
          <w:lang w:eastAsia="ko-KR"/>
        </w:rPr>
        <w:t>as baseline</w:t>
      </w:r>
      <w:r>
        <w:rPr>
          <w:lang w:eastAsia="ko-KR"/>
        </w:rPr>
        <w:t>. In the following</w:t>
      </w:r>
      <w:r w:rsidR="00415C99">
        <w:rPr>
          <w:lang w:eastAsia="ko-KR"/>
        </w:rPr>
        <w:t>, we provide</w:t>
      </w:r>
      <w:r>
        <w:rPr>
          <w:lang w:eastAsia="ko-KR"/>
        </w:rPr>
        <w:t xml:space="preserve"> our considerations on </w:t>
      </w:r>
      <w:r w:rsidR="00415C99">
        <w:rPr>
          <w:lang w:eastAsia="ko-KR"/>
        </w:rPr>
        <w:t xml:space="preserve">power saving solutions based on </w:t>
      </w:r>
      <w:r w:rsidR="00415C99" w:rsidRPr="00415C99">
        <w:rPr>
          <w:lang w:eastAsia="ko-KR"/>
        </w:rPr>
        <w:t>Rel-14 LTE sidelink random resource selection and partial sensing</w:t>
      </w:r>
      <w:r w:rsidR="00415C99" w:rsidRPr="00415C99" w:rsidDel="00BD3E9B">
        <w:rPr>
          <w:rFonts w:hint="eastAsia"/>
          <w:lang w:eastAsia="ko-KR"/>
        </w:rPr>
        <w:t xml:space="preserve"> </w:t>
      </w:r>
      <w:r w:rsidR="00415C99">
        <w:rPr>
          <w:lang w:eastAsia="ko-KR"/>
        </w:rPr>
        <w:t>mechanism, respectively.</w:t>
      </w:r>
    </w:p>
    <w:bookmarkEnd w:id="3"/>
    <w:bookmarkEnd w:id="4"/>
    <w:p w14:paraId="064A1617" w14:textId="09457665" w:rsidR="00566857" w:rsidRDefault="00566857" w:rsidP="004140A7">
      <w:pPr>
        <w:pStyle w:val="1"/>
        <w:ind w:left="431" w:hanging="431"/>
        <w:rPr>
          <w:lang w:eastAsia="zh-CN"/>
        </w:rPr>
      </w:pPr>
      <w:r w:rsidRPr="00986494">
        <w:rPr>
          <w:lang w:eastAsia="zh-CN"/>
        </w:rPr>
        <w:t>Discussion</w:t>
      </w:r>
    </w:p>
    <w:p w14:paraId="1754E1A8" w14:textId="0B9FF609" w:rsidR="00472901" w:rsidRDefault="00F35E5A" w:rsidP="00472901">
      <w:pPr>
        <w:rPr>
          <w:lang w:eastAsia="ko-KR"/>
        </w:rPr>
      </w:pPr>
      <w:r>
        <w:rPr>
          <w:rFonts w:hint="eastAsia"/>
          <w:lang w:eastAsia="zh-CN"/>
        </w:rPr>
        <w:t xml:space="preserve">Rel-14 power reduction is </w:t>
      </w:r>
      <w:r>
        <w:rPr>
          <w:lang w:eastAsia="zh-CN"/>
        </w:rPr>
        <w:t xml:space="preserve">mainly targeted for pedestrian UEs and it has been concluded that </w:t>
      </w:r>
      <w:r w:rsidRPr="00F35E5A">
        <w:rPr>
          <w:lang w:eastAsia="zh-CN"/>
        </w:rPr>
        <w:t>P-UE sends V2X messages but not receives V2X messages is substantially more power efficient than V2P services.</w:t>
      </w:r>
      <w:r>
        <w:rPr>
          <w:lang w:eastAsia="zh-CN"/>
        </w:rPr>
        <w:t xml:space="preserve"> Therefore, random selection is supported at </w:t>
      </w:r>
      <w:r w:rsidRPr="00F35E5A">
        <w:rPr>
          <w:lang w:eastAsia="zh-CN"/>
        </w:rPr>
        <w:t xml:space="preserve">least </w:t>
      </w:r>
      <w:r>
        <w:rPr>
          <w:lang w:eastAsia="zh-CN"/>
        </w:rPr>
        <w:t>for</w:t>
      </w:r>
      <w:r w:rsidRPr="00F35E5A">
        <w:rPr>
          <w:lang w:eastAsia="zh-CN"/>
        </w:rPr>
        <w:t xml:space="preserve"> </w:t>
      </w:r>
      <w:r>
        <w:rPr>
          <w:lang w:eastAsia="zh-CN"/>
        </w:rPr>
        <w:t xml:space="preserve">the </w:t>
      </w:r>
      <w:r w:rsidRPr="00F35E5A">
        <w:rPr>
          <w:lang w:eastAsia="zh-CN"/>
        </w:rPr>
        <w:t>P-UEs which do not have sidelink Rx capability</w:t>
      </w:r>
      <w:r>
        <w:rPr>
          <w:lang w:eastAsia="zh-CN"/>
        </w:rPr>
        <w:t>. Furthermore, for the other P-UEs having sidelink Rx capability,</w:t>
      </w:r>
      <w:r w:rsidR="00472901">
        <w:rPr>
          <w:lang w:eastAsia="zh-CN"/>
        </w:rPr>
        <w:t xml:space="preserve"> partial sensing is supported and </w:t>
      </w:r>
      <w:r w:rsidR="00472901">
        <w:rPr>
          <w:rFonts w:hint="eastAsia"/>
          <w:lang w:eastAsia="ko-KR"/>
        </w:rPr>
        <w:t>(p</w:t>
      </w:r>
      <w:r w:rsidR="00472901" w:rsidRPr="00560275">
        <w:rPr>
          <w:rFonts w:hint="eastAsia"/>
          <w:lang w:eastAsia="ko-KR"/>
        </w:rPr>
        <w:t>re)</w:t>
      </w:r>
      <w:r w:rsidR="00472901">
        <w:rPr>
          <w:lang w:eastAsia="ko-KR"/>
        </w:rPr>
        <w:t>-</w:t>
      </w:r>
      <w:r w:rsidR="00472901" w:rsidRPr="00560275">
        <w:rPr>
          <w:rFonts w:hint="eastAsia"/>
          <w:lang w:eastAsia="ko-KR"/>
        </w:rPr>
        <w:t>configuration instructs whether a P-UE uses partial sensing only, random selection only, or either of the two</w:t>
      </w:r>
      <w:r w:rsidR="00472901">
        <w:rPr>
          <w:lang w:eastAsia="ko-KR"/>
        </w:rPr>
        <w:t xml:space="preserve">. In Rel-17, besides </w:t>
      </w:r>
      <w:r w:rsidR="00472901" w:rsidRPr="00472901">
        <w:rPr>
          <w:lang w:eastAsia="ko-KR"/>
        </w:rPr>
        <w:t>vulnerable road users (VRUs) in V2X use cases</w:t>
      </w:r>
      <w:r w:rsidR="00472901">
        <w:rPr>
          <w:lang w:eastAsia="ko-KR"/>
        </w:rPr>
        <w:t xml:space="preserve">, </w:t>
      </w:r>
      <w:r w:rsidR="00472901" w:rsidRPr="00472901">
        <w:rPr>
          <w:lang w:eastAsia="ko-KR"/>
        </w:rPr>
        <w:t>UEs in public safety and commercial use cases</w:t>
      </w:r>
      <w:r w:rsidR="00472901">
        <w:rPr>
          <w:lang w:eastAsia="ko-KR"/>
        </w:rPr>
        <w:t xml:space="preserve"> also desire power efficient solutions, which may be more likely to have </w:t>
      </w:r>
      <w:r w:rsidR="00472901" w:rsidRPr="00472901">
        <w:rPr>
          <w:lang w:eastAsia="ko-KR"/>
        </w:rPr>
        <w:t>sidelink Rx capability</w:t>
      </w:r>
      <w:r w:rsidR="00472901">
        <w:rPr>
          <w:lang w:eastAsia="ko-KR"/>
        </w:rPr>
        <w:t>. To provide the flexibility of such UEs, similar principle can be adopted</w:t>
      </w:r>
      <w:r w:rsidR="00DF68F5">
        <w:rPr>
          <w:lang w:eastAsia="ko-KR"/>
        </w:rPr>
        <w:t>.</w:t>
      </w:r>
    </w:p>
    <w:p w14:paraId="0E6C2CD5" w14:textId="08C062AC" w:rsidR="00472901" w:rsidRPr="00B309EC" w:rsidRDefault="00472901" w:rsidP="00B309EC">
      <w:pPr>
        <w:spacing w:before="120"/>
        <w:rPr>
          <w:b/>
          <w:i/>
          <w:lang w:eastAsia="zh-CN"/>
        </w:rPr>
      </w:pPr>
      <w:r w:rsidRPr="00B618B9">
        <w:rPr>
          <w:b/>
          <w:i/>
          <w:lang w:eastAsia="zh-CN"/>
        </w:rPr>
        <w:t>Proposal 1:</w:t>
      </w:r>
      <w:r w:rsidR="00B618B9" w:rsidRPr="00723339">
        <w:rPr>
          <w:rFonts w:hint="eastAsia"/>
          <w:b/>
          <w:i/>
          <w:lang w:eastAsia="zh-CN"/>
        </w:rPr>
        <w:t xml:space="preserve"> </w:t>
      </w:r>
      <w:r w:rsidR="00B618B9">
        <w:rPr>
          <w:b/>
          <w:bCs/>
          <w:i/>
          <w:iCs/>
        </w:rPr>
        <w:t>A Rel-17 sidelink UE can be NW-configured</w:t>
      </w:r>
      <w:r w:rsidR="00B618B9">
        <w:rPr>
          <w:b/>
          <w:bCs/>
          <w:i/>
          <w:iCs/>
          <w:lang w:eastAsia="ko-KR"/>
        </w:rPr>
        <w:t xml:space="preserve"> </w:t>
      </w:r>
      <w:r w:rsidR="00B618B9">
        <w:rPr>
          <w:b/>
          <w:bCs/>
          <w:i/>
          <w:iCs/>
        </w:rPr>
        <w:t xml:space="preserve">or pre-configured </w:t>
      </w:r>
      <w:r w:rsidR="00B618B9">
        <w:rPr>
          <w:b/>
          <w:bCs/>
          <w:i/>
          <w:iCs/>
          <w:lang w:eastAsia="ko-KR"/>
        </w:rPr>
        <w:t>to use partial sensing only, random selection only, or either of the two</w:t>
      </w:r>
      <w:r w:rsidR="00B618B9">
        <w:rPr>
          <w:b/>
          <w:i/>
          <w:lang w:eastAsia="ko-KR"/>
        </w:rPr>
        <w:t>.</w:t>
      </w:r>
    </w:p>
    <w:p w14:paraId="66946A58" w14:textId="763FF2AD" w:rsidR="007E6B26" w:rsidRDefault="00053464">
      <w:pPr>
        <w:pStyle w:val="2"/>
        <w:spacing w:after="156"/>
        <w:rPr>
          <w:lang w:eastAsia="zh-CN"/>
        </w:rPr>
      </w:pPr>
      <w:r>
        <w:rPr>
          <w:lang w:eastAsia="zh-CN"/>
        </w:rPr>
        <w:t>Resource allocation mode 2: random resource selection</w:t>
      </w:r>
    </w:p>
    <w:p w14:paraId="10373F8B" w14:textId="160C8CAB" w:rsidR="001D5FE9" w:rsidRDefault="00B12526" w:rsidP="00F35E5A">
      <w:pPr>
        <w:widowControl w:val="0"/>
        <w:autoSpaceDE/>
        <w:autoSpaceDN/>
        <w:adjustRightInd/>
        <w:snapToGrid/>
        <w:spacing w:after="0"/>
        <w:rPr>
          <w:lang w:eastAsia="ko-KR"/>
        </w:rPr>
      </w:pPr>
      <w:r>
        <w:rPr>
          <w:lang w:eastAsia="ko-KR"/>
        </w:rPr>
        <w:t>In Rel-14</w:t>
      </w:r>
      <w:r w:rsidRPr="00B618B9">
        <w:rPr>
          <w:lang w:eastAsia="ko-KR"/>
        </w:rPr>
        <w:t xml:space="preserve">, </w:t>
      </w:r>
      <w:r>
        <w:rPr>
          <w:lang w:eastAsia="ko-KR"/>
        </w:rPr>
        <w:t>P-</w:t>
      </w:r>
      <w:r w:rsidRPr="00B618B9">
        <w:rPr>
          <w:lang w:eastAsia="ko-KR"/>
        </w:rPr>
        <w:t>UE</w:t>
      </w:r>
      <w:r w:rsidR="001D5FE9">
        <w:rPr>
          <w:lang w:eastAsia="ko-KR"/>
        </w:rPr>
        <w:t>s</w:t>
      </w:r>
      <w:r>
        <w:rPr>
          <w:lang w:eastAsia="ko-KR"/>
        </w:rPr>
        <w:t xml:space="preserve"> using random selection</w:t>
      </w:r>
      <w:r w:rsidR="001D5FE9">
        <w:rPr>
          <w:lang w:eastAsia="ko-KR"/>
        </w:rPr>
        <w:t xml:space="preserve"> select</w:t>
      </w:r>
      <w:r w:rsidRPr="00B618B9">
        <w:rPr>
          <w:lang w:eastAsia="ko-KR"/>
        </w:rPr>
        <w:t xml:space="preserve"> resources randomly in the con</w:t>
      </w:r>
      <w:r>
        <w:rPr>
          <w:lang w:eastAsia="ko-KR"/>
        </w:rPr>
        <w:t>figured resource pool (s), and i</w:t>
      </w:r>
      <w:r w:rsidRPr="00B618B9">
        <w:rPr>
          <w:lang w:eastAsia="ko-KR"/>
        </w:rPr>
        <w:t>t is up to network configuration whether a pool in which random selection</w:t>
      </w:r>
      <w:r w:rsidR="001D5FE9">
        <w:rPr>
          <w:lang w:eastAsia="ko-KR"/>
        </w:rPr>
        <w:t xml:space="preserve"> by P-UEs is permitted overlap</w:t>
      </w:r>
      <w:r w:rsidR="00641A5A">
        <w:rPr>
          <w:lang w:eastAsia="ko-KR"/>
        </w:rPr>
        <w:t>s</w:t>
      </w:r>
      <w:r w:rsidR="001D5FE9">
        <w:rPr>
          <w:lang w:eastAsia="ko-KR"/>
        </w:rPr>
        <w:t xml:space="preserve"> with other pools. Furthermore, </w:t>
      </w:r>
      <w:r w:rsidR="001D5FE9" w:rsidRPr="001D5FE9">
        <w:rPr>
          <w:lang w:eastAsia="ko-KR"/>
        </w:rPr>
        <w:t xml:space="preserve">eNB may provide resource pool configuration for P2V in </w:t>
      </w:r>
      <w:r w:rsidR="001D5FE9">
        <w:rPr>
          <w:lang w:eastAsia="ko-KR"/>
        </w:rPr>
        <w:t>broadcast/dedicated signaling and w</w:t>
      </w:r>
      <w:r w:rsidR="001D5FE9" w:rsidRPr="001D5FE9">
        <w:rPr>
          <w:lang w:eastAsia="ko-KR"/>
        </w:rPr>
        <w:t>hether this pool configuration points to same physical resources as V2V pool or not is eNB</w:t>
      </w:r>
      <w:r w:rsidR="00015B8C">
        <w:rPr>
          <w:lang w:eastAsia="ko-KR"/>
        </w:rPr>
        <w:t>’s</w:t>
      </w:r>
      <w:r w:rsidR="001D5FE9" w:rsidRPr="001D5FE9">
        <w:rPr>
          <w:lang w:eastAsia="ko-KR"/>
        </w:rPr>
        <w:t xml:space="preserve"> choice.</w:t>
      </w:r>
      <w:r w:rsidR="00641A5A">
        <w:rPr>
          <w:lang w:eastAsia="ko-KR"/>
        </w:rPr>
        <w:t xml:space="preserve"> Similarly, to improve resource efficiency, </w:t>
      </w:r>
      <w:r w:rsidR="00641A5A" w:rsidRPr="00641A5A">
        <w:rPr>
          <w:lang w:eastAsia="ko-KR"/>
        </w:rPr>
        <w:t xml:space="preserve">resource pool </w:t>
      </w:r>
      <w:r w:rsidR="00641A5A">
        <w:rPr>
          <w:lang w:eastAsia="ko-KR"/>
        </w:rPr>
        <w:t xml:space="preserve">with random selection permitted could be configured to same physical resources as other resource pools. As </w:t>
      </w:r>
      <w:r w:rsidR="00641A5A" w:rsidRPr="00641A5A">
        <w:rPr>
          <w:lang w:eastAsia="ko-KR"/>
        </w:rPr>
        <w:t xml:space="preserve">UEs in public safety and commercial use cases </w:t>
      </w:r>
      <w:r w:rsidR="00015B8C">
        <w:rPr>
          <w:lang w:eastAsia="ko-KR"/>
        </w:rPr>
        <w:t>are to be</w:t>
      </w:r>
      <w:r w:rsidR="00641A5A">
        <w:rPr>
          <w:lang w:eastAsia="ko-KR"/>
        </w:rPr>
        <w:t xml:space="preserve"> supported</w:t>
      </w:r>
      <w:r w:rsidR="00015B8C">
        <w:rPr>
          <w:lang w:eastAsia="ko-KR"/>
        </w:rPr>
        <w:t xml:space="preserve"> in Rel-17</w:t>
      </w:r>
      <w:r w:rsidR="00641A5A">
        <w:rPr>
          <w:lang w:eastAsia="ko-KR"/>
        </w:rPr>
        <w:t xml:space="preserve">, which may be out-of-coverage in some cases, </w:t>
      </w:r>
      <w:r w:rsidR="00015B8C">
        <w:rPr>
          <w:lang w:eastAsia="ko-KR"/>
        </w:rPr>
        <w:t>therein</w:t>
      </w:r>
      <w:r w:rsidR="00641A5A">
        <w:rPr>
          <w:lang w:eastAsia="ko-KR"/>
        </w:rPr>
        <w:t xml:space="preserve"> pre-configuration is a need.</w:t>
      </w:r>
      <w:r w:rsidR="005746C5">
        <w:rPr>
          <w:lang w:eastAsia="ko-KR"/>
        </w:rPr>
        <w:t xml:space="preserve"> </w:t>
      </w:r>
    </w:p>
    <w:p w14:paraId="594E1099" w14:textId="1E3668EC" w:rsidR="006820F5" w:rsidRPr="00487760" w:rsidRDefault="006820F5" w:rsidP="006820F5">
      <w:pPr>
        <w:widowControl w:val="0"/>
        <w:autoSpaceDE/>
        <w:autoSpaceDN/>
        <w:adjustRightInd/>
        <w:snapToGrid/>
        <w:spacing w:before="120"/>
        <w:ind w:left="110" w:hangingChars="50" w:hanging="110"/>
        <w:rPr>
          <w:b/>
          <w:i/>
          <w:lang w:eastAsia="zh-CN"/>
        </w:rPr>
      </w:pPr>
      <w:r>
        <w:rPr>
          <w:b/>
          <w:i/>
          <w:lang w:eastAsia="ko-KR"/>
        </w:rPr>
        <w:t>Proposal 2</w:t>
      </w:r>
      <w:r w:rsidR="007E5636">
        <w:rPr>
          <w:b/>
          <w:i/>
          <w:lang w:eastAsia="ko-KR"/>
        </w:rPr>
        <w:t>:</w:t>
      </w:r>
      <w:r>
        <w:rPr>
          <w:b/>
          <w:i/>
          <w:lang w:eastAsia="ko-KR"/>
        </w:rPr>
        <w:t xml:space="preserve"> </w:t>
      </w:r>
      <w:r w:rsidRPr="003B38A7">
        <w:rPr>
          <w:b/>
          <w:i/>
          <w:lang w:eastAsia="ko-KR"/>
        </w:rPr>
        <w:t>A Tx pool of random-selection-based resource selection can be overlapped with Tx pools of sensing-based resource selection.</w:t>
      </w:r>
    </w:p>
    <w:p w14:paraId="6D0C4F2E" w14:textId="22E6D854" w:rsidR="001D5FE9" w:rsidRPr="00B618B9" w:rsidRDefault="005746C5" w:rsidP="00F35E5A">
      <w:pPr>
        <w:widowControl w:val="0"/>
        <w:autoSpaceDE/>
        <w:autoSpaceDN/>
        <w:adjustRightInd/>
        <w:snapToGrid/>
        <w:spacing w:after="0"/>
        <w:rPr>
          <w:lang w:eastAsia="zh-CN"/>
        </w:rPr>
      </w:pPr>
      <w:r>
        <w:rPr>
          <w:rFonts w:hint="eastAsia"/>
          <w:lang w:eastAsia="zh-CN"/>
        </w:rPr>
        <w:t xml:space="preserve">For UEs </w:t>
      </w:r>
      <w:r>
        <w:rPr>
          <w:lang w:eastAsia="zh-CN"/>
        </w:rPr>
        <w:t>having sidelink</w:t>
      </w:r>
      <w:r w:rsidRPr="005746C5">
        <w:t xml:space="preserve"> </w:t>
      </w:r>
      <w:r w:rsidRPr="005746C5">
        <w:rPr>
          <w:lang w:eastAsia="zh-CN"/>
        </w:rPr>
        <w:t>Rx capability</w:t>
      </w:r>
      <w:r>
        <w:rPr>
          <w:lang w:eastAsia="zh-CN"/>
        </w:rPr>
        <w:t>, using random selection may help to further reduce power reduction 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w:t>
      </w:r>
      <w:r w:rsidR="00970E91">
        <w:rPr>
          <w:lang w:eastAsia="zh-CN"/>
        </w:rPr>
        <w:t xml:space="preserve"> such UEs at least one resource pool to be used via sidelink signaling, and the selection of resource pool can be based on RSU’s CBR measurements.</w:t>
      </w:r>
    </w:p>
    <w:p w14:paraId="0AFF809A" w14:textId="2863E6B3" w:rsidR="001D5FE9" w:rsidRPr="00B618B9" w:rsidRDefault="00970E91" w:rsidP="00B618B9">
      <w:pPr>
        <w:widowControl w:val="0"/>
        <w:autoSpaceDE/>
        <w:autoSpaceDN/>
        <w:adjustRightInd/>
        <w:snapToGrid/>
        <w:spacing w:before="120"/>
        <w:rPr>
          <w:b/>
          <w:i/>
          <w:lang w:eastAsia="zh-CN"/>
        </w:rPr>
      </w:pPr>
      <w:r w:rsidRPr="00B618B9">
        <w:rPr>
          <w:b/>
          <w:i/>
          <w:lang w:eastAsia="zh-CN"/>
        </w:rPr>
        <w:lastRenderedPageBreak/>
        <w:t>Proposal 3</w:t>
      </w:r>
      <w:r w:rsidR="007E5636">
        <w:rPr>
          <w:b/>
          <w:i/>
          <w:lang w:eastAsia="zh-CN"/>
        </w:rPr>
        <w:t>:</w:t>
      </w:r>
      <w:r w:rsidRPr="00B618B9">
        <w:rPr>
          <w:b/>
          <w:i/>
          <w:lang w:eastAsia="zh-CN"/>
        </w:rPr>
        <w:t xml:space="preserve"> Assistant information can be provided via sidelink signaling to the UEs performing random selection</w:t>
      </w:r>
      <w:r>
        <w:rPr>
          <w:rFonts w:hint="eastAsia"/>
          <w:b/>
          <w:i/>
          <w:lang w:eastAsia="zh-CN"/>
        </w:rPr>
        <w:t>.</w:t>
      </w:r>
    </w:p>
    <w:p w14:paraId="06B23295" w14:textId="5B86D7DF" w:rsidR="00880EBD" w:rsidRDefault="00053464" w:rsidP="00357384">
      <w:pPr>
        <w:pStyle w:val="2"/>
        <w:rPr>
          <w:lang w:eastAsia="zh-CN"/>
        </w:rPr>
      </w:pPr>
      <w:r>
        <w:rPr>
          <w:lang w:eastAsia="zh-CN"/>
        </w:rPr>
        <w:t xml:space="preserve">Resource allocation mode 2: Partial sensing </w:t>
      </w:r>
    </w:p>
    <w:p w14:paraId="71CC6B3E" w14:textId="1D479A06" w:rsidR="00970E91" w:rsidRDefault="00970E91" w:rsidP="00B618B9">
      <w:pPr>
        <w:rPr>
          <w:lang w:eastAsia="zh-CN"/>
        </w:rPr>
      </w:pPr>
      <w:r>
        <w:rPr>
          <w:rFonts w:hint="eastAsia"/>
          <w:lang w:eastAsia="zh-CN"/>
        </w:rPr>
        <w:t xml:space="preserve">For UEs </w:t>
      </w:r>
      <w:r>
        <w:rPr>
          <w:lang w:eastAsia="zh-CN"/>
        </w:rPr>
        <w:t xml:space="preserve">without sidelink Rx capability, it cannot receive PSCCH/PSSCH, which is a necessity of sensing, and thus, </w:t>
      </w:r>
      <w:r w:rsidRPr="00970E91">
        <w:rPr>
          <w:lang w:eastAsia="zh-CN"/>
        </w:rPr>
        <w:t>partial sensing is up to UE capability.</w:t>
      </w:r>
    </w:p>
    <w:p w14:paraId="5EEC8A28" w14:textId="1B962703" w:rsidR="00970E91" w:rsidRDefault="00970E91" w:rsidP="00B618B9">
      <w:pPr>
        <w:spacing w:before="120"/>
        <w:rPr>
          <w:i/>
          <w:lang w:eastAsia="zh-CN"/>
        </w:rPr>
      </w:pPr>
      <w:r w:rsidRPr="00B618B9">
        <w:rPr>
          <w:b/>
          <w:i/>
          <w:lang w:eastAsia="zh-CN"/>
        </w:rPr>
        <w:t>Proposal 4</w:t>
      </w:r>
      <w:r w:rsidR="007E5636">
        <w:rPr>
          <w:b/>
          <w:i/>
          <w:lang w:eastAsia="zh-CN"/>
        </w:rPr>
        <w:t>:</w:t>
      </w:r>
      <w:r w:rsidRPr="00B618B9">
        <w:rPr>
          <w:b/>
          <w:i/>
          <w:lang w:eastAsia="zh-CN"/>
        </w:rPr>
        <w:t xml:space="preserve"> Support of partial sensing is up to UE capability.</w:t>
      </w:r>
    </w:p>
    <w:p w14:paraId="031AB14C" w14:textId="6E9B9216" w:rsidR="00DC1093" w:rsidRDefault="00970E91" w:rsidP="00B618B9">
      <w:pPr>
        <w:spacing w:before="120"/>
        <w:rPr>
          <w:lang w:eastAsia="zh-CN"/>
        </w:rPr>
      </w:pPr>
      <w:r w:rsidRPr="00B618B9">
        <w:rPr>
          <w:lang w:eastAsia="zh-CN"/>
        </w:rPr>
        <w:t>In</w:t>
      </w:r>
      <w:r>
        <w:rPr>
          <w:lang w:eastAsia="zh-CN"/>
        </w:rPr>
        <w:t xml:space="preserve"> Rel-14, </w:t>
      </w:r>
      <w:r w:rsidRPr="00970E91">
        <w:rPr>
          <w:lang w:eastAsia="zh-CN"/>
        </w:rPr>
        <w:t>resource reservation interval shorter than 100 ms</w:t>
      </w:r>
      <w:r w:rsidR="00DC1093">
        <w:rPr>
          <w:lang w:eastAsia="zh-CN"/>
        </w:rPr>
        <w:t xml:space="preserve"> is not supported. While in Rel-17, a larger set of period values {</w:t>
      </w:r>
      <w:r w:rsidR="00C67ACD">
        <w:rPr>
          <w:lang w:eastAsia="zh-CN"/>
        </w:rPr>
        <w:t>0, 1:99</w:t>
      </w:r>
      <w:r w:rsidR="00DC1093" w:rsidRPr="00DC1093">
        <w:rPr>
          <w:lang w:eastAsia="zh-CN"/>
        </w:rPr>
        <w:t>, 100, 200, 300, 400, 500, 600, 700, 800, 900, 1000 ms</w:t>
      </w:r>
      <w:r w:rsidR="00DC1093">
        <w:rPr>
          <w:lang w:eastAsia="zh-CN"/>
        </w:rPr>
        <w:t xml:space="preserve">} are supported, among which 16 values will be configured on a per resource pool basis. Therefore, </w:t>
      </w:r>
      <w:r w:rsidR="00DC1093" w:rsidRPr="00DC1093">
        <w:rPr>
          <w:lang w:eastAsia="zh-CN"/>
        </w:rPr>
        <w:t>resource reservation interval</w:t>
      </w:r>
      <w:r w:rsidR="00DC1093">
        <w:rPr>
          <w:lang w:eastAsia="zh-CN"/>
        </w:rPr>
        <w:t xml:space="preserve"> for Rel-17 power saving UEs should be discussed. </w:t>
      </w:r>
    </w:p>
    <w:p w14:paraId="0DBCE044" w14:textId="6A636A97" w:rsidR="00B309EC" w:rsidRPr="00487760" w:rsidRDefault="00B309EC" w:rsidP="00B309EC">
      <w:pPr>
        <w:spacing w:before="120"/>
        <w:rPr>
          <w:b/>
          <w:i/>
          <w:lang w:eastAsia="zh-CN"/>
        </w:rPr>
      </w:pPr>
      <w:r w:rsidRPr="00723339">
        <w:rPr>
          <w:b/>
          <w:i/>
          <w:lang w:eastAsia="zh-CN"/>
        </w:rPr>
        <w:t>Proposal 5</w:t>
      </w:r>
      <w:r w:rsidR="007E5636">
        <w:rPr>
          <w:b/>
          <w:i/>
          <w:lang w:eastAsia="zh-CN"/>
        </w:rPr>
        <w:t>:</w:t>
      </w:r>
      <w:r w:rsidRPr="00723339">
        <w:rPr>
          <w:b/>
          <w:i/>
          <w:lang w:eastAsia="zh-CN"/>
        </w:rPr>
        <w:t xml:space="preserve"> </w:t>
      </w:r>
      <w:r w:rsidRPr="003B38A7">
        <w:rPr>
          <w:b/>
          <w:i/>
          <w:lang w:eastAsia="zh-CN"/>
        </w:rPr>
        <w:t>RAN1 discuss</w:t>
      </w:r>
      <w:r>
        <w:rPr>
          <w:b/>
          <w:i/>
          <w:lang w:eastAsia="zh-CN"/>
        </w:rPr>
        <w:t>es</w:t>
      </w:r>
      <w:r w:rsidRPr="003B38A7">
        <w:rPr>
          <w:b/>
          <w:i/>
          <w:lang w:eastAsia="zh-CN"/>
        </w:rPr>
        <w:t xml:space="preserve"> whether additional value of interval is needed for Rel-17 power saving UEs</w:t>
      </w:r>
      <w:r>
        <w:rPr>
          <w:b/>
          <w:i/>
          <w:lang w:eastAsia="zh-CN"/>
        </w:rPr>
        <w:t>.</w:t>
      </w:r>
    </w:p>
    <w:p w14:paraId="040AE6C4" w14:textId="15876640" w:rsidR="00D46F27" w:rsidRDefault="00DC1093" w:rsidP="003B3022">
      <w:pPr>
        <w:pStyle w:val="LGTdoc"/>
        <w:spacing w:afterLines="0" w:line="240" w:lineRule="auto"/>
        <w:rPr>
          <w:rFonts w:eastAsia="Malgun Gothic"/>
        </w:rPr>
      </w:pPr>
      <w:r>
        <w:rPr>
          <w:rFonts w:eastAsiaTheme="minorEastAsia"/>
          <w:kern w:val="0"/>
          <w:szCs w:val="22"/>
          <w:lang w:val="en-US" w:eastAsia="zh-CN"/>
        </w:rPr>
        <w:t>Partial sensing mechanism in Rel-14 can be interpreted</w:t>
      </w:r>
      <w:r w:rsidR="004F1544">
        <w:rPr>
          <w:rFonts w:eastAsiaTheme="minorEastAsia"/>
          <w:kern w:val="0"/>
          <w:szCs w:val="22"/>
          <w:lang w:val="en-US" w:eastAsia="zh-CN"/>
        </w:rPr>
        <w:t xml:space="preserve"> as</w:t>
      </w:r>
      <w:r>
        <w:rPr>
          <w:rFonts w:eastAsiaTheme="minorEastAsia"/>
          <w:kern w:val="0"/>
          <w:szCs w:val="22"/>
          <w:lang w:val="en-US" w:eastAsia="zh-CN"/>
        </w:rPr>
        <w:t xml:space="preserve"> in Figure 1,</w:t>
      </w:r>
      <w:r w:rsidR="004F1544">
        <w:rPr>
          <w:rFonts w:eastAsiaTheme="minorEastAsia"/>
          <w:kern w:val="0"/>
          <w:szCs w:val="22"/>
          <w:lang w:val="en-US" w:eastAsia="zh-CN"/>
        </w:rPr>
        <w:t xml:space="preserve"> when </w:t>
      </w:r>
      <w:r w:rsidR="004F1544" w:rsidRPr="004F1544">
        <w:rPr>
          <w:rFonts w:eastAsiaTheme="minorEastAsia"/>
          <w:kern w:val="0"/>
          <w:szCs w:val="22"/>
          <w:lang w:val="en-US" w:eastAsia="zh-CN"/>
        </w:rPr>
        <w:t>P-UE makes resource selection/reselection decision at TTI m, the possible candidates resources, i.e., Y subframes, are selected in [m+T1, m+T2]</w:t>
      </w:r>
      <w:r w:rsidR="004F1544">
        <w:rPr>
          <w:rFonts w:eastAsiaTheme="minorEastAsia"/>
          <w:kern w:val="0"/>
          <w:szCs w:val="22"/>
          <w:lang w:val="en-US" w:eastAsia="zh-CN"/>
        </w:rPr>
        <w:t>, t</w:t>
      </w:r>
      <w:r w:rsidR="004F1544" w:rsidRPr="004F1544">
        <w:rPr>
          <w:rFonts w:eastAsiaTheme="minorEastAsia"/>
          <w:kern w:val="0"/>
          <w:szCs w:val="22"/>
          <w:lang w:val="en-US" w:eastAsia="zh-CN"/>
        </w:rPr>
        <w:t xml:space="preserve">he minimum allowed </w:t>
      </w:r>
      <w:r w:rsidR="004F1544">
        <w:rPr>
          <w:rFonts w:eastAsiaTheme="minorEastAsia"/>
          <w:kern w:val="0"/>
          <w:szCs w:val="22"/>
          <w:lang w:val="en-US" w:eastAsia="zh-CN"/>
        </w:rPr>
        <w:t>value of Y is (pre)configured and how to select</w:t>
      </w:r>
      <w:r w:rsidR="004F1544" w:rsidRPr="004F1544">
        <w:rPr>
          <w:rFonts w:eastAsiaTheme="minorEastAsia"/>
          <w:kern w:val="0"/>
          <w:szCs w:val="22"/>
          <w:lang w:val="en-US" w:eastAsia="zh-CN"/>
        </w:rPr>
        <w:t xml:space="preserve"> Y subframes is up to P-UE implementation.</w:t>
      </w:r>
      <w:r w:rsidR="004F1544">
        <w:rPr>
          <w:rFonts w:hint="eastAsia"/>
        </w:rPr>
        <w:t xml:space="preserve"> </w:t>
      </w:r>
      <w:r w:rsidR="00677526" w:rsidRPr="001A7C01">
        <w:rPr>
          <w:rFonts w:eastAsia="Malgun Gothic" w:hint="eastAsia"/>
        </w:rPr>
        <w:t xml:space="preserve">If a subframe </w:t>
      </w:r>
      <w:r w:rsidR="00677526" w:rsidRPr="001A7C01">
        <w:rPr>
          <w:position w:val="-14"/>
        </w:rPr>
        <w:object w:dxaOrig="320" w:dyaOrig="400" w14:anchorId="4767A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20.05pt" o:ole="">
            <v:imagedata r:id="rId8" o:title=""/>
          </v:shape>
          <o:OLEObject Type="Embed" ProgID="Equation.3" ShapeID="_x0000_i1025" DrawAspect="Content" ObjectID="_1664287592" r:id="rId9"/>
        </w:object>
      </w:r>
      <w:r w:rsidR="00677526" w:rsidRPr="001A7C01">
        <w:rPr>
          <w:rFonts w:eastAsia="Malgun Gothic" w:hint="eastAsia"/>
        </w:rPr>
        <w:t xml:space="preserve"> is included in the set of </w:t>
      </w:r>
      <w:r w:rsidR="004948A2">
        <w:rPr>
          <w:rFonts w:eastAsia="Malgun Gothic"/>
        </w:rPr>
        <w:t xml:space="preserve">Y </w:t>
      </w:r>
      <w:r w:rsidR="004948A2">
        <w:rPr>
          <w:rFonts w:eastAsia="Malgun Gothic" w:hint="eastAsia"/>
        </w:rPr>
        <w:t>subframes</w:t>
      </w:r>
      <w:r w:rsidR="00677526" w:rsidRPr="001A7C01">
        <w:rPr>
          <w:rFonts w:eastAsia="Malgun Gothic" w:hint="eastAsia"/>
        </w:rPr>
        <w:t>, t</w:t>
      </w:r>
      <w:r w:rsidR="00677526" w:rsidRPr="001A7C01">
        <w:rPr>
          <w:rFonts w:eastAsia="Malgun Gothic"/>
        </w:rPr>
        <w:t xml:space="preserve">he UE shall monitor </w:t>
      </w:r>
      <w:r w:rsidR="00677526" w:rsidRPr="001A7C01">
        <w:rPr>
          <w:rFonts w:eastAsia="Malgun Gothic" w:hint="eastAsia"/>
        </w:rPr>
        <w:t xml:space="preserve">any </w:t>
      </w:r>
      <w:r w:rsidR="00677526" w:rsidRPr="001A7C01">
        <w:rPr>
          <w:rFonts w:eastAsia="Malgun Gothic"/>
        </w:rPr>
        <w:t xml:space="preserve">subframe </w:t>
      </w:r>
      <w:r w:rsidR="00677526" w:rsidRPr="001A7C01">
        <w:rPr>
          <w:position w:val="-16"/>
        </w:rPr>
        <w:object w:dxaOrig="740" w:dyaOrig="420" w14:anchorId="6F79780C">
          <v:shape id="_x0000_i1026" type="#_x0000_t75" style="width:36.95pt;height:21.9pt" o:ole="">
            <v:imagedata r:id="rId10" o:title=""/>
          </v:shape>
          <o:OLEObject Type="Embed" ProgID="Equation.DSMT4" ShapeID="_x0000_i1026" DrawAspect="Content" ObjectID="_1664287593" r:id="rId11"/>
        </w:object>
      </w:r>
      <w:r w:rsidR="00677526" w:rsidRPr="001A7C01">
        <w:rPr>
          <w:rFonts w:eastAsia="Malgun Gothic"/>
        </w:rPr>
        <w:t xml:space="preserve"> </w:t>
      </w:r>
      <w:r w:rsidR="00677526" w:rsidRPr="001A7C01">
        <w:rPr>
          <w:rFonts w:eastAsia="Malgun Gothic" w:hint="eastAsia"/>
        </w:rPr>
        <w:t xml:space="preserve">if k-th bit of the high layer parameter </w:t>
      </w:r>
      <w:r w:rsidR="00677526" w:rsidRPr="001A7C01">
        <w:rPr>
          <w:rFonts w:eastAsia="Malgun Gothic"/>
          <w:i/>
        </w:rPr>
        <w:t>gapCandidateSensing</w:t>
      </w:r>
      <w:r w:rsidR="00677526" w:rsidRPr="001A7C01">
        <w:rPr>
          <w:rFonts w:eastAsia="Malgun Gothic" w:hint="eastAsia"/>
        </w:rPr>
        <w:t xml:space="preserve"> is set to 1</w:t>
      </w:r>
      <w:r w:rsidR="00677526">
        <w:rPr>
          <w:rFonts w:eastAsia="Malgun Gothic"/>
        </w:rPr>
        <w:t>[2]</w:t>
      </w:r>
      <w:r w:rsidR="00677526" w:rsidRPr="001A7C01">
        <w:rPr>
          <w:rFonts w:eastAsia="Malgun Gothic" w:hint="eastAsia"/>
        </w:rPr>
        <w:t>.</w:t>
      </w:r>
      <w:r w:rsidR="004948A2">
        <w:rPr>
          <w:rFonts w:eastAsia="Malgun Gothic"/>
        </w:rPr>
        <w:t xml:space="preserve"> For example, TTI y1, y2, y3 are selected in figure 1, denoted by red, purple, and green, and thus the TTI moments marked with the same color should be monitored for resource exclusion purpose.</w:t>
      </w:r>
    </w:p>
    <w:p w14:paraId="066A62B2" w14:textId="77777777" w:rsidR="00487760" w:rsidRDefault="00487760" w:rsidP="003B3022">
      <w:pPr>
        <w:pStyle w:val="LGTdoc"/>
        <w:spacing w:afterLines="0" w:line="240" w:lineRule="auto"/>
        <w:rPr>
          <w:rFonts w:eastAsiaTheme="minorEastAsia"/>
          <w:kern w:val="0"/>
          <w:szCs w:val="22"/>
          <w:lang w:val="en-US" w:eastAsia="zh-CN"/>
        </w:rPr>
      </w:pPr>
    </w:p>
    <w:p w14:paraId="3B7F502C" w14:textId="249C390D" w:rsidR="00DC1093" w:rsidRDefault="00DC1093" w:rsidP="003B3022">
      <w:pPr>
        <w:pStyle w:val="LGTdoc"/>
        <w:spacing w:afterLines="0" w:line="240" w:lineRule="auto"/>
      </w:pPr>
      <w:r>
        <w:object w:dxaOrig="17484" w:dyaOrig="4548" w14:anchorId="77D57B82">
          <v:shape id="_x0000_i1027" type="#_x0000_t75" style="width:487.1pt;height:126.45pt" o:ole="">
            <v:imagedata r:id="rId12" o:title=""/>
          </v:shape>
          <o:OLEObject Type="Embed" ProgID="Visio.Drawing.15" ShapeID="_x0000_i1027" DrawAspect="Content" ObjectID="_1664287594" r:id="rId13"/>
        </w:object>
      </w:r>
    </w:p>
    <w:p w14:paraId="184574C0" w14:textId="7467FF1C" w:rsidR="00DC1093" w:rsidRDefault="00DC1093" w:rsidP="00B618B9">
      <w:pPr>
        <w:pStyle w:val="LGTdoc"/>
        <w:spacing w:afterLines="0" w:line="240" w:lineRule="auto"/>
        <w:jc w:val="center"/>
      </w:pPr>
      <w:r>
        <w:t>Figure 1 Partial sensing mechanism in Rel-14</w:t>
      </w:r>
    </w:p>
    <w:p w14:paraId="71E5015B" w14:textId="6B8318CE" w:rsidR="006957BB" w:rsidRDefault="00187D6C" w:rsidP="00B618B9">
      <w:pPr>
        <w:overflowPunct w:val="0"/>
        <w:autoSpaceDE/>
        <w:autoSpaceDN/>
        <w:snapToGrid/>
        <w:spacing w:after="0"/>
        <w:textAlignment w:val="baseline"/>
        <w:rPr>
          <w:rFonts w:eastAsia="宋体" w:hAnsiTheme="minorHAnsi" w:cstheme="minorBidi"/>
          <w:sz w:val="21"/>
          <w:szCs w:val="20"/>
        </w:rPr>
      </w:pPr>
      <w:r>
        <w:t xml:space="preserve">In Rel-16, besides </w:t>
      </w:r>
      <w:r w:rsidRPr="00187D6C">
        <w:t>periodic resource reservation</w:t>
      </w:r>
      <w:r w:rsidR="00D2712F">
        <w:t xml:space="preserve"> for different TB</w:t>
      </w:r>
      <w:r>
        <w:t xml:space="preserve">, </w:t>
      </w:r>
      <w:r w:rsidR="00D2712F">
        <w:t>resource reservation is also supported for the retransmissions of the same TB. And t</w:t>
      </w:r>
      <w:r w:rsidR="00D2712F" w:rsidRPr="00D2712F">
        <w:t xml:space="preserve">he </w:t>
      </w:r>
      <w:r w:rsidR="00D2712F">
        <w:t>maximum number of SL resources</w:t>
      </w:r>
      <w:r w:rsidR="00D2712F" w:rsidRPr="00D2712F">
        <w:t xml:space="preserve"> reserved by one transmission including current transmission is </w:t>
      </w:r>
      <w:r w:rsidR="00D2712F">
        <w:t xml:space="preserve">3 within a window of 32 </w:t>
      </w:r>
      <w:r w:rsidR="006957BB">
        <w:t>logical</w:t>
      </w:r>
      <w:r w:rsidR="00D2712F">
        <w:t xml:space="preserve"> slots. </w:t>
      </w:r>
      <w:r w:rsidR="005E7DBF">
        <w:t>Furthermore</w:t>
      </w:r>
      <w:r w:rsidR="006957BB">
        <w:t>,</w:t>
      </w:r>
      <w:r>
        <w:t xml:space="preserve"> </w:t>
      </w:r>
      <w:r w:rsidRPr="00187D6C">
        <w:t>periodic resource reservation can be enabled and disabled</w:t>
      </w:r>
      <w:r w:rsidR="005E7DBF">
        <w:t xml:space="preserve"> on a per resource pool basis and thus, </w:t>
      </w:r>
      <w:r w:rsidR="005E7DBF" w:rsidRPr="005E7DBF">
        <w:rPr>
          <w:rFonts w:eastAsia="宋体" w:hAnsiTheme="minorHAnsi" w:cstheme="minorBidi"/>
          <w:sz w:val="21"/>
          <w:szCs w:val="20"/>
        </w:rPr>
        <w:t>T0 is (pre)-configured be</w:t>
      </w:r>
      <w:r w:rsidR="003853BE">
        <w:rPr>
          <w:rFonts w:eastAsia="宋体" w:hAnsiTheme="minorHAnsi" w:cstheme="minorBidi"/>
          <w:sz w:val="21"/>
          <w:szCs w:val="20"/>
        </w:rPr>
        <w:t>tween: 1000+100ms and 100</w:t>
      </w:r>
      <w:r w:rsidR="005E7DBF">
        <w:rPr>
          <w:rFonts w:eastAsia="宋体" w:hAnsiTheme="minorHAnsi" w:cstheme="minorBidi"/>
          <w:sz w:val="21"/>
          <w:szCs w:val="20"/>
        </w:rPr>
        <w:t xml:space="preserve">ms, for </w:t>
      </w:r>
      <w:r w:rsidR="005E7DBF" w:rsidRPr="005E7DBF">
        <w:rPr>
          <w:rFonts w:eastAsia="宋体" w:hAnsiTheme="minorHAnsi" w:cstheme="minorBidi"/>
          <w:sz w:val="21"/>
          <w:szCs w:val="20"/>
        </w:rPr>
        <w:t>periodic resource reservation enabled and disabled</w:t>
      </w:r>
      <w:r w:rsidR="005E7DBF">
        <w:rPr>
          <w:rFonts w:eastAsia="宋体" w:hAnsiTheme="minorHAnsi" w:cstheme="minorBidi"/>
          <w:sz w:val="21"/>
          <w:szCs w:val="20"/>
        </w:rPr>
        <w:t>, respectively.</w:t>
      </w:r>
    </w:p>
    <w:p w14:paraId="3AF57C2C" w14:textId="4679E9B7" w:rsidR="006957BB" w:rsidRPr="00B618B9" w:rsidRDefault="006957BB" w:rsidP="00B618B9">
      <w:pPr>
        <w:overflowPunct w:val="0"/>
        <w:autoSpaceDE/>
        <w:autoSpaceDN/>
        <w:snapToGrid/>
        <w:spacing w:after="0"/>
        <w:textAlignment w:val="baseline"/>
        <w:rPr>
          <w:rFonts w:eastAsia="宋体" w:hAnsiTheme="minorHAnsi" w:cstheme="minorBidi"/>
          <w:sz w:val="21"/>
          <w:szCs w:val="20"/>
        </w:rPr>
      </w:pPr>
      <w:r>
        <w:rPr>
          <w:rFonts w:eastAsia="宋体" w:hAnsiTheme="minorHAnsi" w:cstheme="minorBidi"/>
          <w:sz w:val="21"/>
          <w:szCs w:val="20"/>
        </w:rPr>
        <w:t>By considering the resource reservation</w:t>
      </w:r>
      <w:r w:rsidRPr="006957BB">
        <w:rPr>
          <w:rFonts w:eastAsia="宋体" w:hAnsiTheme="minorHAnsi" w:cstheme="minorBidi"/>
          <w:sz w:val="21"/>
          <w:szCs w:val="20"/>
        </w:rPr>
        <w:t xml:space="preserve"> for the retransmissions of the same TB</w:t>
      </w:r>
      <w:r>
        <w:rPr>
          <w:rFonts w:eastAsia="宋体" w:hAnsiTheme="minorHAnsi" w:cstheme="minorBidi"/>
          <w:sz w:val="21"/>
          <w:szCs w:val="20"/>
        </w:rPr>
        <w:t xml:space="preserve"> within 32 logical slots, for any of Y slots </w:t>
      </w:r>
      <w:r w:rsidRPr="004F1544">
        <w:rPr>
          <w:lang w:eastAsia="zh-CN"/>
        </w:rPr>
        <w:t>selected in [m+T1, m+T2]</w:t>
      </w:r>
      <w:r>
        <w:rPr>
          <w:lang w:eastAsia="zh-CN"/>
        </w:rPr>
        <w:t xml:space="preserve">, up to 3 </w:t>
      </w:r>
      <w:r w:rsidRPr="006957BB">
        <w:rPr>
          <w:lang w:eastAsia="zh-CN"/>
        </w:rPr>
        <w:t xml:space="preserve">resources reserved by one transmission including current transmission </w:t>
      </w:r>
      <w:r>
        <w:rPr>
          <w:lang w:eastAsia="zh-CN"/>
        </w:rPr>
        <w:t xml:space="preserve">should also be considered for resource exclusion, which has been shown in Figure 2. </w:t>
      </w:r>
      <w:r w:rsidR="00487760" w:rsidRPr="00487760">
        <w:rPr>
          <w:lang w:eastAsia="zh-CN"/>
        </w:rPr>
        <w:t>For</w:t>
      </w:r>
      <w:r w:rsidR="00487760">
        <w:rPr>
          <w:lang w:eastAsia="zh-CN"/>
        </w:rPr>
        <w:t xml:space="preserve"> each of</w:t>
      </w:r>
      <w:r w:rsidR="00487760" w:rsidRPr="00487760">
        <w:rPr>
          <w:lang w:eastAsia="zh-CN"/>
        </w:rPr>
        <w:t xml:space="preserve"> </w:t>
      </w:r>
      <w:r w:rsidR="00487760">
        <w:rPr>
          <w:lang w:eastAsia="zh-CN"/>
        </w:rPr>
        <w:t>the selected slots n</w:t>
      </w:r>
      <w:r w:rsidR="00487760" w:rsidRPr="00487760">
        <w:rPr>
          <w:lang w:eastAsia="zh-CN"/>
        </w:rPr>
        <w:t xml:space="preserve">1, </w:t>
      </w:r>
      <w:r w:rsidR="00487760">
        <w:rPr>
          <w:lang w:eastAsia="zh-CN"/>
        </w:rPr>
        <w:t>n</w:t>
      </w:r>
      <w:r w:rsidR="00487760" w:rsidRPr="00487760">
        <w:rPr>
          <w:lang w:eastAsia="zh-CN"/>
        </w:rPr>
        <w:t xml:space="preserve">2, </w:t>
      </w:r>
      <w:r w:rsidR="00487760">
        <w:rPr>
          <w:lang w:eastAsia="zh-CN"/>
        </w:rPr>
        <w:t>n</w:t>
      </w:r>
      <w:r w:rsidR="00487760" w:rsidRPr="00487760">
        <w:rPr>
          <w:lang w:eastAsia="zh-CN"/>
        </w:rPr>
        <w:t>3, denoted by red, purple, and green,</w:t>
      </w:r>
      <w:r w:rsidR="00487760">
        <w:rPr>
          <w:lang w:eastAsia="zh-CN"/>
        </w:rPr>
        <w:t xml:space="preserve"> beside</w:t>
      </w:r>
      <w:r w:rsidR="00487760">
        <w:rPr>
          <w:rFonts w:hint="eastAsia"/>
          <w:lang w:eastAsia="zh-CN"/>
        </w:rPr>
        <w:t>s the possible</w:t>
      </w:r>
      <w:r w:rsidR="00487760">
        <w:rPr>
          <w:lang w:eastAsia="zh-CN"/>
        </w:rPr>
        <w:t xml:space="preserve"> slots of </w:t>
      </w:r>
      <w:r w:rsidR="00487760" w:rsidRPr="00487760">
        <w:rPr>
          <w:lang w:eastAsia="zh-CN"/>
        </w:rPr>
        <w:t>periodic resource reservation</w:t>
      </w:r>
      <w:r w:rsidR="00487760">
        <w:rPr>
          <w:lang w:eastAsia="zh-CN"/>
        </w:rPr>
        <w:t xml:space="preserve">, the possible slots of </w:t>
      </w:r>
      <w:r w:rsidR="00487760" w:rsidRPr="00487760">
        <w:rPr>
          <w:lang w:eastAsia="zh-CN"/>
        </w:rPr>
        <w:t>resource reservation for the retransmissions of the same TB</w:t>
      </w:r>
      <w:r w:rsidR="00487760">
        <w:rPr>
          <w:lang w:eastAsia="zh-CN"/>
        </w:rPr>
        <w:t xml:space="preserve"> should be also monitored.</w:t>
      </w:r>
      <w:r w:rsidR="00487760">
        <w:rPr>
          <w:rFonts w:hint="eastAsia"/>
          <w:lang w:eastAsia="zh-CN"/>
        </w:rPr>
        <w:t xml:space="preserve"> </w:t>
      </w:r>
    </w:p>
    <w:p w14:paraId="1074E8DA" w14:textId="6EDFC269" w:rsidR="006957BB" w:rsidRPr="005E7DBF" w:rsidRDefault="00487760" w:rsidP="00B618B9">
      <w:pPr>
        <w:overflowPunct w:val="0"/>
        <w:autoSpaceDE/>
        <w:autoSpaceDN/>
        <w:snapToGrid/>
        <w:spacing w:after="0"/>
        <w:textAlignment w:val="baseline"/>
        <w:rPr>
          <w:rFonts w:eastAsia="宋体" w:hAnsiTheme="minorHAnsi" w:cstheme="minorBidi"/>
          <w:sz w:val="21"/>
          <w:szCs w:val="20"/>
        </w:rPr>
      </w:pPr>
      <w:r>
        <w:object w:dxaOrig="19728" w:dyaOrig="6636" w14:anchorId="6183FF3F">
          <v:shape id="_x0000_i1028" type="#_x0000_t75" style="width:487.1pt;height:163.4pt" o:ole="">
            <v:imagedata r:id="rId14" o:title=""/>
          </v:shape>
          <o:OLEObject Type="Embed" ProgID="Visio.Drawing.15" ShapeID="_x0000_i1028" DrawAspect="Content" ObjectID="_1664287595" r:id="rId15"/>
        </w:object>
      </w:r>
    </w:p>
    <w:p w14:paraId="3CAF4E00" w14:textId="1426963B" w:rsidR="006957BB" w:rsidRDefault="006957BB" w:rsidP="006957BB">
      <w:pPr>
        <w:pStyle w:val="LGTdoc"/>
        <w:spacing w:afterLines="0" w:line="240" w:lineRule="auto"/>
        <w:jc w:val="center"/>
      </w:pPr>
      <w:r>
        <w:t>Figure 2 Partial sensing consideration in Rel-17</w:t>
      </w:r>
    </w:p>
    <w:p w14:paraId="1B94483F" w14:textId="02FD0E28" w:rsidR="00B309EC" w:rsidRPr="00723339" w:rsidRDefault="00B309EC" w:rsidP="00B309EC">
      <w:pPr>
        <w:spacing w:before="120"/>
        <w:rPr>
          <w:b/>
          <w:i/>
          <w:lang w:eastAsia="zh-CN"/>
        </w:rPr>
      </w:pPr>
      <w:r w:rsidRPr="00723339">
        <w:rPr>
          <w:b/>
          <w:i/>
          <w:lang w:eastAsia="zh-CN"/>
        </w:rPr>
        <w:t xml:space="preserve">Proposal </w:t>
      </w:r>
      <w:r>
        <w:rPr>
          <w:b/>
          <w:i/>
          <w:lang w:eastAsia="zh-CN"/>
        </w:rPr>
        <w:t>6</w:t>
      </w:r>
      <w:r w:rsidR="007E5636">
        <w:rPr>
          <w:b/>
          <w:i/>
          <w:lang w:eastAsia="zh-CN"/>
        </w:rPr>
        <w:t>:</w:t>
      </w:r>
      <w:r>
        <w:rPr>
          <w:b/>
          <w:i/>
          <w:lang w:eastAsia="zh-CN"/>
        </w:rPr>
        <w:t xml:space="preserve"> </w:t>
      </w:r>
      <w:r w:rsidRPr="003B38A7">
        <w:rPr>
          <w:b/>
          <w:i/>
          <w:lang w:eastAsia="zh-CN"/>
        </w:rPr>
        <w:t>For partial sensing, UE shall monitor any possible slots of resource reservation for the retransmissions of the same TB.</w:t>
      </w:r>
    </w:p>
    <w:p w14:paraId="7105DD66" w14:textId="5994D66B" w:rsidR="00745FE2" w:rsidRPr="00986494" w:rsidRDefault="00745FE2" w:rsidP="00F05F15">
      <w:pPr>
        <w:pStyle w:val="1"/>
        <w:ind w:left="431" w:hanging="43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247DC831" w14:textId="6FFF11A0" w:rsidR="00487760" w:rsidRPr="00487760" w:rsidRDefault="00487760" w:rsidP="00B309EC">
      <w:pPr>
        <w:spacing w:before="120"/>
        <w:rPr>
          <w:b/>
          <w:i/>
          <w:lang w:eastAsia="ko-KR"/>
        </w:rPr>
      </w:pPr>
      <w:bookmarkStart w:id="7" w:name="OLE_LINK153"/>
      <w:r w:rsidRPr="00723339">
        <w:rPr>
          <w:rFonts w:hint="eastAsia"/>
          <w:b/>
          <w:i/>
          <w:lang w:eastAsia="zh-CN"/>
        </w:rPr>
        <w:t xml:space="preserve">Proposal 1: </w:t>
      </w:r>
      <w:r w:rsidR="003B38A7">
        <w:rPr>
          <w:b/>
          <w:bCs/>
          <w:i/>
          <w:iCs/>
        </w:rPr>
        <w:t>A Rel-17 sidelink UE can be NW-configured</w:t>
      </w:r>
      <w:r w:rsidR="003B38A7">
        <w:rPr>
          <w:b/>
          <w:bCs/>
          <w:i/>
          <w:iCs/>
          <w:lang w:eastAsia="ko-KR"/>
        </w:rPr>
        <w:t xml:space="preserve"> </w:t>
      </w:r>
      <w:r w:rsidR="003B38A7">
        <w:rPr>
          <w:b/>
          <w:bCs/>
          <w:i/>
          <w:iCs/>
        </w:rPr>
        <w:t xml:space="preserve">or pre-configured </w:t>
      </w:r>
      <w:r w:rsidR="003B38A7">
        <w:rPr>
          <w:b/>
          <w:bCs/>
          <w:i/>
          <w:iCs/>
          <w:lang w:eastAsia="ko-KR"/>
        </w:rPr>
        <w:t>to use partial sensing only, random selection only, or either o</w:t>
      </w:r>
      <w:bookmarkEnd w:id="7"/>
      <w:r w:rsidR="003B38A7">
        <w:rPr>
          <w:b/>
          <w:bCs/>
          <w:i/>
          <w:iCs/>
          <w:lang w:eastAsia="ko-KR"/>
        </w:rPr>
        <w:t>f the two</w:t>
      </w:r>
      <w:r>
        <w:rPr>
          <w:b/>
          <w:i/>
          <w:lang w:eastAsia="ko-KR"/>
        </w:rPr>
        <w:t>.</w:t>
      </w:r>
    </w:p>
    <w:p w14:paraId="768F1402" w14:textId="12AE7098" w:rsidR="00487760" w:rsidRPr="00487760" w:rsidRDefault="00487760" w:rsidP="00B309EC">
      <w:pPr>
        <w:widowControl w:val="0"/>
        <w:autoSpaceDE/>
        <w:autoSpaceDN/>
        <w:adjustRightInd/>
        <w:snapToGrid/>
        <w:spacing w:before="120"/>
        <w:ind w:left="110" w:hangingChars="50" w:hanging="110"/>
        <w:rPr>
          <w:b/>
          <w:i/>
          <w:lang w:eastAsia="zh-CN"/>
        </w:rPr>
      </w:pPr>
      <w:r w:rsidRPr="00723339">
        <w:rPr>
          <w:b/>
          <w:i/>
          <w:lang w:eastAsia="ko-KR"/>
        </w:rPr>
        <w:t>Proposal 2</w:t>
      </w:r>
      <w:r w:rsidR="007E5636">
        <w:rPr>
          <w:b/>
          <w:i/>
          <w:lang w:eastAsia="ko-KR"/>
        </w:rPr>
        <w:t>:</w:t>
      </w:r>
      <w:r w:rsidRPr="00723339">
        <w:rPr>
          <w:b/>
          <w:i/>
          <w:lang w:eastAsia="ko-KR"/>
        </w:rPr>
        <w:t xml:space="preserve"> </w:t>
      </w:r>
      <w:r w:rsidR="003B38A7" w:rsidRPr="003B38A7">
        <w:rPr>
          <w:b/>
          <w:i/>
          <w:lang w:eastAsia="ko-KR"/>
        </w:rPr>
        <w:t>A Tx pool of random-selection-based resource selection can be overlapped with Tx pools of sensing-based resource selection.</w:t>
      </w:r>
    </w:p>
    <w:p w14:paraId="3298AEC8" w14:textId="55EABF28" w:rsidR="00487760" w:rsidRPr="00723339" w:rsidRDefault="00487760" w:rsidP="00B309EC">
      <w:pPr>
        <w:widowControl w:val="0"/>
        <w:autoSpaceDE/>
        <w:autoSpaceDN/>
        <w:adjustRightInd/>
        <w:snapToGrid/>
        <w:spacing w:before="120"/>
        <w:rPr>
          <w:b/>
          <w:i/>
          <w:lang w:eastAsia="zh-CN"/>
        </w:rPr>
      </w:pPr>
      <w:r w:rsidRPr="00723339">
        <w:rPr>
          <w:rFonts w:hint="eastAsia"/>
          <w:b/>
          <w:i/>
          <w:lang w:eastAsia="zh-CN"/>
        </w:rPr>
        <w:t>Proposal 3</w:t>
      </w:r>
      <w:r w:rsidR="007E5636">
        <w:rPr>
          <w:b/>
          <w:i/>
          <w:lang w:eastAsia="zh-CN"/>
        </w:rPr>
        <w:t>:</w:t>
      </w:r>
      <w:r w:rsidRPr="00723339">
        <w:rPr>
          <w:rFonts w:hint="eastAsia"/>
          <w:b/>
          <w:i/>
          <w:lang w:eastAsia="zh-CN"/>
        </w:rPr>
        <w:t xml:space="preserve"> Assistant information can be provided</w:t>
      </w:r>
      <w:r w:rsidRPr="00723339">
        <w:rPr>
          <w:b/>
          <w:i/>
          <w:lang w:eastAsia="zh-CN"/>
        </w:rPr>
        <w:t xml:space="preserve"> via sidelink signaling to the</w:t>
      </w:r>
      <w:r w:rsidRPr="00723339">
        <w:rPr>
          <w:rFonts w:hint="eastAsia"/>
          <w:b/>
          <w:i/>
          <w:lang w:eastAsia="zh-CN"/>
        </w:rPr>
        <w:t xml:space="preserve"> UEs </w:t>
      </w:r>
      <w:r w:rsidRPr="00723339">
        <w:rPr>
          <w:b/>
          <w:i/>
          <w:lang w:eastAsia="zh-CN"/>
        </w:rPr>
        <w:t>performing random selection</w:t>
      </w:r>
      <w:r>
        <w:rPr>
          <w:rFonts w:hint="eastAsia"/>
          <w:b/>
          <w:i/>
          <w:lang w:eastAsia="zh-CN"/>
        </w:rPr>
        <w:t>.</w:t>
      </w:r>
    </w:p>
    <w:p w14:paraId="6F8A45A3" w14:textId="29B45153" w:rsidR="00487760" w:rsidRDefault="00487760" w:rsidP="00B309EC">
      <w:pPr>
        <w:spacing w:before="120"/>
        <w:rPr>
          <w:b/>
          <w:i/>
          <w:lang w:eastAsia="zh-CN"/>
        </w:rPr>
      </w:pPr>
      <w:r w:rsidRPr="00723339">
        <w:rPr>
          <w:b/>
          <w:i/>
          <w:lang w:eastAsia="zh-CN"/>
        </w:rPr>
        <w:t>Proposal 4</w:t>
      </w:r>
      <w:r w:rsidR="007E5636">
        <w:rPr>
          <w:b/>
          <w:i/>
          <w:lang w:eastAsia="zh-CN"/>
        </w:rPr>
        <w:t>:</w:t>
      </w:r>
      <w:r w:rsidRPr="00723339">
        <w:rPr>
          <w:b/>
          <w:i/>
          <w:lang w:eastAsia="zh-CN"/>
        </w:rPr>
        <w:t xml:space="preserve"> Support of partial sensing is up to UE capability.</w:t>
      </w:r>
    </w:p>
    <w:p w14:paraId="773B3F69" w14:textId="05A0B74C" w:rsidR="00487760" w:rsidRPr="00487760" w:rsidRDefault="00487760" w:rsidP="00B309EC">
      <w:pPr>
        <w:spacing w:before="120"/>
        <w:rPr>
          <w:b/>
          <w:i/>
          <w:lang w:eastAsia="zh-CN"/>
        </w:rPr>
      </w:pPr>
      <w:r w:rsidRPr="00723339">
        <w:rPr>
          <w:b/>
          <w:i/>
          <w:lang w:eastAsia="zh-CN"/>
        </w:rPr>
        <w:t>Proposal 5</w:t>
      </w:r>
      <w:r w:rsidR="007E5636">
        <w:rPr>
          <w:b/>
          <w:i/>
          <w:lang w:eastAsia="zh-CN"/>
        </w:rPr>
        <w:t>:</w:t>
      </w:r>
      <w:r w:rsidRPr="00723339">
        <w:rPr>
          <w:b/>
          <w:i/>
          <w:lang w:eastAsia="zh-CN"/>
        </w:rPr>
        <w:t xml:space="preserve"> </w:t>
      </w:r>
      <w:r w:rsidR="003B38A7" w:rsidRPr="003B38A7">
        <w:rPr>
          <w:b/>
          <w:i/>
          <w:lang w:eastAsia="zh-CN"/>
        </w:rPr>
        <w:t>RAN1 discuss</w:t>
      </w:r>
      <w:r w:rsidR="003B38A7">
        <w:rPr>
          <w:b/>
          <w:i/>
          <w:lang w:eastAsia="zh-CN"/>
        </w:rPr>
        <w:t>es</w:t>
      </w:r>
      <w:r w:rsidR="003B38A7" w:rsidRPr="003B38A7">
        <w:rPr>
          <w:b/>
          <w:i/>
          <w:lang w:eastAsia="zh-CN"/>
        </w:rPr>
        <w:t xml:space="preserve"> whether additional value of interval is needed for Rel-17 power saving UEs</w:t>
      </w:r>
      <w:r>
        <w:rPr>
          <w:b/>
          <w:i/>
          <w:lang w:eastAsia="zh-CN"/>
        </w:rPr>
        <w:t>.</w:t>
      </w:r>
    </w:p>
    <w:p w14:paraId="09AC5722" w14:textId="01A47F6F" w:rsidR="00487760" w:rsidRPr="00723339" w:rsidRDefault="00487760" w:rsidP="00B309EC">
      <w:pPr>
        <w:spacing w:before="120"/>
        <w:rPr>
          <w:b/>
          <w:i/>
          <w:lang w:eastAsia="zh-CN"/>
        </w:rPr>
      </w:pPr>
      <w:r w:rsidRPr="00723339">
        <w:rPr>
          <w:b/>
          <w:i/>
          <w:lang w:eastAsia="zh-CN"/>
        </w:rPr>
        <w:t xml:space="preserve">Proposal </w:t>
      </w:r>
      <w:r>
        <w:rPr>
          <w:b/>
          <w:i/>
          <w:lang w:eastAsia="zh-CN"/>
        </w:rPr>
        <w:t>6</w:t>
      </w:r>
      <w:r w:rsidR="007E5636">
        <w:rPr>
          <w:b/>
          <w:i/>
          <w:lang w:eastAsia="zh-CN"/>
        </w:rPr>
        <w:t>:</w:t>
      </w:r>
      <w:r>
        <w:rPr>
          <w:b/>
          <w:i/>
          <w:lang w:eastAsia="zh-CN"/>
        </w:rPr>
        <w:t xml:space="preserve"> </w:t>
      </w:r>
      <w:r w:rsidR="003B38A7" w:rsidRPr="003B38A7">
        <w:rPr>
          <w:b/>
          <w:i/>
          <w:lang w:eastAsia="zh-CN"/>
        </w:rPr>
        <w:t>For partial sensing, UE shall monitor any possible slots of resource reservation for the retransmissions of the same TB.</w:t>
      </w:r>
    </w:p>
    <w:p w14:paraId="006B7240" w14:textId="77777777" w:rsidR="00745FE2" w:rsidRPr="00986494" w:rsidRDefault="00745FE2" w:rsidP="004140A7">
      <w:pPr>
        <w:pStyle w:val="1"/>
        <w:ind w:left="431" w:hanging="431"/>
        <w:rPr>
          <w:lang w:eastAsia="zh-CN"/>
        </w:rPr>
      </w:pPr>
      <w:r w:rsidRPr="00986494">
        <w:rPr>
          <w:lang w:eastAsia="zh-CN"/>
        </w:rPr>
        <w:t>References</w:t>
      </w:r>
    </w:p>
    <w:p w14:paraId="67F28846" w14:textId="2E184C7B" w:rsidR="00EB5FBF" w:rsidRDefault="008D7B46" w:rsidP="00BD3E9B">
      <w:pPr>
        <w:pStyle w:val="References"/>
        <w:rPr>
          <w:lang w:val="en-GB" w:eastAsia="zh-CN"/>
        </w:rPr>
      </w:pPr>
      <w:r w:rsidRPr="00A31E0B">
        <w:rPr>
          <w:lang w:val="en-GB" w:eastAsia="zh-CN"/>
        </w:rPr>
        <w:t>“</w:t>
      </w:r>
      <w:r w:rsidR="00BD3E9B" w:rsidRPr="00BD3E9B">
        <w:rPr>
          <w:lang w:val="en-GB" w:eastAsia="zh-CN"/>
        </w:rPr>
        <w:t>RP-201385</w:t>
      </w:r>
      <w:r w:rsidR="00BD3E9B">
        <w:rPr>
          <w:lang w:val="en-GB" w:eastAsia="zh-CN"/>
        </w:rPr>
        <w:t xml:space="preserve"> </w:t>
      </w:r>
      <w:r w:rsidR="00C5410A" w:rsidRPr="00C5410A">
        <w:rPr>
          <w:szCs w:val="20"/>
          <w:lang w:val="en-GB" w:eastAsia="zh-CN"/>
        </w:rPr>
        <w:t xml:space="preserve">WID revision: NR sidelink enhancement </w:t>
      </w:r>
      <w:r w:rsidRPr="00A31E0B">
        <w:rPr>
          <w:lang w:val="en-GB" w:eastAsia="zh-CN"/>
        </w:rPr>
        <w:t>”,</w:t>
      </w:r>
      <w:r>
        <w:rPr>
          <w:lang w:val="en-GB" w:eastAsia="zh-CN"/>
        </w:rPr>
        <w:t xml:space="preserve"> </w:t>
      </w:r>
      <w:r w:rsidR="00C5410A">
        <w:rPr>
          <w:lang w:val="en-GB" w:eastAsia="zh-CN"/>
        </w:rPr>
        <w:t xml:space="preserve">RAN </w:t>
      </w:r>
      <w:r w:rsidR="00BD3E9B">
        <w:rPr>
          <w:lang w:val="en-GB" w:eastAsia="zh-CN"/>
        </w:rPr>
        <w:t>meeting #88e</w:t>
      </w:r>
      <w:r w:rsidR="00487760">
        <w:rPr>
          <w:lang w:val="en-GB" w:eastAsia="zh-CN"/>
        </w:rPr>
        <w:t>.</w:t>
      </w:r>
    </w:p>
    <w:p w14:paraId="1A2135D3" w14:textId="38107D3C" w:rsidR="00487760" w:rsidRPr="00487760" w:rsidRDefault="00487760" w:rsidP="00487760">
      <w:pPr>
        <w:pStyle w:val="References"/>
        <w:rPr>
          <w:lang w:val="en-GB" w:eastAsia="zh-CN"/>
        </w:rPr>
      </w:pPr>
      <w:r w:rsidRPr="00487760">
        <w:rPr>
          <w:lang w:val="en-GB" w:eastAsia="zh-CN"/>
        </w:rPr>
        <w:t>3rd Generation Partnership Project;Technical Specificat</w:t>
      </w:r>
      <w:r>
        <w:rPr>
          <w:lang w:val="en-GB" w:eastAsia="zh-CN"/>
        </w:rPr>
        <w:t>ion Group Radio Access Network;</w:t>
      </w:r>
      <w:r w:rsidRPr="00487760">
        <w:rPr>
          <w:lang w:val="en-GB" w:eastAsia="zh-CN"/>
        </w:rPr>
        <w:t>Evolved Universal Terrestrial Radio Access (E-UTRA)Physical layer procedures</w:t>
      </w:r>
      <w:r>
        <w:rPr>
          <w:lang w:val="en-GB" w:eastAsia="zh-CN"/>
        </w:rPr>
        <w:t xml:space="preserve">, </w:t>
      </w:r>
      <w:r w:rsidRPr="00487760">
        <w:rPr>
          <w:lang w:val="en-GB" w:eastAsia="zh-CN"/>
        </w:rPr>
        <w:t>3GPP TS 36.213</w:t>
      </w:r>
      <w:r>
        <w:rPr>
          <w:lang w:val="en-GB" w:eastAsia="zh-CN"/>
        </w:rPr>
        <w:t>.</w:t>
      </w:r>
    </w:p>
    <w:p w14:paraId="0A7B59C1" w14:textId="77777777" w:rsidR="00737C03" w:rsidRPr="00951C91" w:rsidRDefault="00737C03" w:rsidP="00737C03">
      <w:pPr>
        <w:pStyle w:val="References"/>
        <w:numPr>
          <w:ilvl w:val="0"/>
          <w:numId w:val="0"/>
        </w:numPr>
        <w:ind w:left="360"/>
        <w:jc w:val="both"/>
        <w:rPr>
          <w:szCs w:val="20"/>
          <w:lang w:val="en-GB" w:eastAsia="zh-CN"/>
        </w:rPr>
      </w:pPr>
    </w:p>
    <w:p w14:paraId="1CBF1AE1" w14:textId="643DAC03" w:rsidR="003E02CA" w:rsidRPr="00EB5FBF" w:rsidRDefault="003E02CA" w:rsidP="008D7B46">
      <w:pPr>
        <w:pStyle w:val="References"/>
        <w:numPr>
          <w:ilvl w:val="0"/>
          <w:numId w:val="0"/>
        </w:numPr>
        <w:ind w:left="360"/>
        <w:jc w:val="both"/>
        <w:rPr>
          <w:szCs w:val="20"/>
          <w:lang w:val="en-GB" w:eastAsia="zh-CN"/>
        </w:rPr>
      </w:pP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DD41D" w14:textId="77777777" w:rsidR="00EC59E5" w:rsidRDefault="00EC59E5" w:rsidP="00284961">
      <w:pPr>
        <w:spacing w:after="0"/>
      </w:pPr>
      <w:r>
        <w:separator/>
      </w:r>
    </w:p>
  </w:endnote>
  <w:endnote w:type="continuationSeparator" w:id="0">
    <w:p w14:paraId="238E9785" w14:textId="77777777" w:rsidR="00EC59E5" w:rsidRDefault="00EC59E5"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4AFD5" w14:textId="77777777" w:rsidR="00EC59E5" w:rsidRDefault="00EC59E5" w:rsidP="00284961">
      <w:pPr>
        <w:spacing w:after="0"/>
      </w:pPr>
      <w:r>
        <w:separator/>
      </w:r>
    </w:p>
  </w:footnote>
  <w:footnote w:type="continuationSeparator" w:id="0">
    <w:p w14:paraId="318E0BF3" w14:textId="77777777" w:rsidR="00EC59E5" w:rsidRDefault="00EC59E5"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14"/>
  </w:num>
  <w:num w:numId="5">
    <w:abstractNumId w:val="3"/>
  </w:num>
  <w:num w:numId="6">
    <w:abstractNumId w:val="10"/>
  </w:num>
  <w:num w:numId="7">
    <w:abstractNumId w:val="16"/>
  </w:num>
  <w:num w:numId="8">
    <w:abstractNumId w:val="2"/>
  </w:num>
  <w:num w:numId="9">
    <w:abstractNumId w:val="1"/>
  </w:num>
  <w:num w:numId="10">
    <w:abstractNumId w:val="7"/>
  </w:num>
  <w:num w:numId="11">
    <w:abstractNumId w:val="0"/>
  </w:num>
  <w:num w:numId="12">
    <w:abstractNumId w:val="0"/>
  </w:num>
  <w:num w:numId="13">
    <w:abstractNumId w:val="12"/>
  </w:num>
  <w:num w:numId="14">
    <w:abstractNumId w:val="13"/>
  </w:num>
  <w:num w:numId="15">
    <w:abstractNumId w:val="4"/>
  </w:num>
  <w:num w:numId="16">
    <w:abstractNumId w:val="11"/>
  </w:num>
  <w:num w:numId="17">
    <w:abstractNumId w:val="17"/>
  </w:num>
  <w:num w:numId="18">
    <w:abstractNumId w:val="8"/>
  </w:num>
  <w:num w:numId="19">
    <w:abstractNumId w:val="5"/>
  </w:num>
  <w:num w:numId="20">
    <w:abstractNumId w:val="0"/>
  </w:num>
  <w:num w:numId="21">
    <w:abstractNumId w:val="15"/>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5B8C"/>
    <w:rsid w:val="00017C45"/>
    <w:rsid w:val="00017E8F"/>
    <w:rsid w:val="00020876"/>
    <w:rsid w:val="00020F15"/>
    <w:rsid w:val="00022184"/>
    <w:rsid w:val="000253B9"/>
    <w:rsid w:val="0002542D"/>
    <w:rsid w:val="00025AEB"/>
    <w:rsid w:val="000265EF"/>
    <w:rsid w:val="000265FD"/>
    <w:rsid w:val="000302CD"/>
    <w:rsid w:val="000326A6"/>
    <w:rsid w:val="000331C3"/>
    <w:rsid w:val="00033550"/>
    <w:rsid w:val="000336F3"/>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7D6C"/>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53BE"/>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2901"/>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311"/>
    <w:rsid w:val="004948A2"/>
    <w:rsid w:val="00494904"/>
    <w:rsid w:val="00494D38"/>
    <w:rsid w:val="00495074"/>
    <w:rsid w:val="004969F8"/>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217D"/>
    <w:rsid w:val="004E46ED"/>
    <w:rsid w:val="004E4A41"/>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7E0"/>
    <w:rsid w:val="005E291D"/>
    <w:rsid w:val="005E3EAA"/>
    <w:rsid w:val="005E3F05"/>
    <w:rsid w:val="005E52A3"/>
    <w:rsid w:val="005E6BE8"/>
    <w:rsid w:val="005E7DBF"/>
    <w:rsid w:val="005F2940"/>
    <w:rsid w:val="005F3A1A"/>
    <w:rsid w:val="005F55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57BB"/>
    <w:rsid w:val="00697D2A"/>
    <w:rsid w:val="006A0129"/>
    <w:rsid w:val="006A0180"/>
    <w:rsid w:val="006A197F"/>
    <w:rsid w:val="006A2991"/>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5636"/>
    <w:rsid w:val="007E6B26"/>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7B0"/>
    <w:rsid w:val="0096704B"/>
    <w:rsid w:val="00970E91"/>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067"/>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90759"/>
    <w:rsid w:val="00A90E57"/>
    <w:rsid w:val="00A9423A"/>
    <w:rsid w:val="00A953B5"/>
    <w:rsid w:val="00A955FF"/>
    <w:rsid w:val="00A95A0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526"/>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9EC"/>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4F40"/>
    <w:rsid w:val="00DF5B39"/>
    <w:rsid w:val="00DF5C1A"/>
    <w:rsid w:val="00DF68F5"/>
    <w:rsid w:val="00DF701C"/>
    <w:rsid w:val="00DF74AD"/>
    <w:rsid w:val="00E0274E"/>
    <w:rsid w:val="00E03663"/>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59E5"/>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05F15"/>
    <w:rsid w:val="00F10227"/>
    <w:rsid w:val="00F10D74"/>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34E32-5F99-4D3E-8261-AFBA41B84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 Communications</dc:creator>
  <cp:lastModifiedBy>陈咪咪 (Mimi Chen)</cp:lastModifiedBy>
  <cp:revision>49</cp:revision>
  <dcterms:created xsi:type="dcterms:W3CDTF">2020-04-09T06:28:00Z</dcterms:created>
  <dcterms:modified xsi:type="dcterms:W3CDTF">2020-10-15T09:20:00Z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